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C91" w:rsidRPr="00790C91" w:rsidRDefault="00790C91" w:rsidP="00790C9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</w:pPr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“Este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trabajo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gran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importancia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ya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que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además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conseguir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información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piezas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extraídas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su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contexto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original,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hace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que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esta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obra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sea de gran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utilidad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y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muy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buena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referencia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comparativa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para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investigadores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 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interesados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materiales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culturales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del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área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Ixil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o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sitios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las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Tierras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Altas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Mayas.</w:t>
      </w:r>
    </w:p>
    <w:p w:rsidR="00790C91" w:rsidRPr="00790C91" w:rsidRDefault="00790C91" w:rsidP="00790C9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El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presente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trabajo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un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aporte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valioso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para el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conocimiento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las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Tierras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Altas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Mayas de Guatemala,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cuanto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a que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compila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información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sobre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historia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,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arqueología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y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lingüística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varios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sitios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del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altiplano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guatemalteco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y de la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región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Nebaj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,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patrones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funerarios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distintos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sitios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y la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clasificación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y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documentación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gráfica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(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usando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tecnologías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nuevas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–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escaner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3D) de las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urnas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que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actualmente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se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encuentran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el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Museo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Arqueología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del Centro Cultural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Kumool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Nebaj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”.</w:t>
      </w:r>
    </w:p>
    <w:p w:rsidR="00790C91" w:rsidRPr="00790C91" w:rsidRDefault="00790C91" w:rsidP="00790C9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pl-PL"/>
        </w:rPr>
      </w:pPr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eastAsia="pl-PL"/>
        </w:rPr>
        <w:t>Bernard Hermes</w:t>
      </w:r>
    </w:p>
    <w:p w:rsidR="00790C91" w:rsidRPr="00790C91" w:rsidRDefault="00790C91" w:rsidP="00790C91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color w:val="272727"/>
          <w:sz w:val="24"/>
          <w:szCs w:val="24"/>
          <w:lang w:eastAsia="pl-PL"/>
        </w:rPr>
      </w:pPr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eastAsia="pl-PL"/>
        </w:rPr>
        <w:t> </w:t>
      </w:r>
    </w:p>
    <w:p w:rsidR="0064113E" w:rsidRPr="00790C91" w:rsidRDefault="00790C91" w:rsidP="00790C9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0C91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val="en-US" w:eastAsia="pl-PL"/>
        </w:rPr>
        <w:t xml:space="preserve">Magdalena </w:t>
      </w:r>
      <w:proofErr w:type="spellStart"/>
      <w:r w:rsidRPr="00790C91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val="en-US" w:eastAsia="pl-PL"/>
        </w:rPr>
        <w:t>Krzemień</w:t>
      </w:r>
      <w:proofErr w:type="spellEnd"/>
      <w:r w:rsidRPr="00790C91">
        <w:rPr>
          <w:rFonts w:ascii="Times New Roman" w:eastAsia="Times New Roman" w:hAnsi="Times New Roman" w:cs="Times New Roman"/>
          <w:b/>
          <w:bCs/>
          <w:color w:val="272727"/>
          <w:sz w:val="24"/>
          <w:szCs w:val="24"/>
          <w:bdr w:val="none" w:sz="0" w:space="0" w:color="auto" w:frame="1"/>
          <w:lang w:val="en-US" w:eastAsia="pl-PL"/>
        </w:rPr>
        <w:t> 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estudiante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gram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del</w:t>
      </w:r>
      <w:proofErr w:type="gram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doctorado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arqueología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la Universidad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Jaguelónica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Cracovia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,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Polonia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(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Departamento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Historia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,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Instituto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Arqueología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). </w:t>
      </w:r>
      <w:proofErr w:type="spellStart"/>
      <w:proofErr w:type="gram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Realizó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curso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posgrado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arqueología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subacuática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la Universidad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Varsovia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,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Polonia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.</w:t>
      </w:r>
      <w:proofErr w:type="gram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Desde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2013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miembro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gram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del</w:t>
      </w:r>
      <w:proofErr w:type="gram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Proyecto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Arqueológico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Nakum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Petén, Guatemala. Entre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los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años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2014 y 2018 ha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desarollado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el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proyecto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 </w:t>
      </w:r>
      <w:proofErr w:type="spellStart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>Cerámica</w:t>
      </w:r>
      <w:proofErr w:type="spellEnd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 xml:space="preserve"> ceremonial de </w:t>
      </w:r>
      <w:proofErr w:type="spellStart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>los</w:t>
      </w:r>
      <w:proofErr w:type="spellEnd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>ixiles</w:t>
      </w:r>
      <w:proofErr w:type="spellEnd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 xml:space="preserve">: </w:t>
      </w:r>
      <w:proofErr w:type="spellStart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>análisis</w:t>
      </w:r>
      <w:proofErr w:type="spellEnd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 xml:space="preserve"> de la </w:t>
      </w:r>
      <w:proofErr w:type="spellStart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>cerámica</w:t>
      </w:r>
      <w:proofErr w:type="spellEnd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 xml:space="preserve"> de la </w:t>
      </w:r>
      <w:proofErr w:type="spellStart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>colección</w:t>
      </w:r>
      <w:proofErr w:type="spellEnd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>Nebaj</w:t>
      </w:r>
      <w:proofErr w:type="spellEnd"/>
      <w:r w:rsidRPr="00790C91">
        <w:rPr>
          <w:rFonts w:ascii="Times New Roman" w:eastAsia="Times New Roman" w:hAnsi="Times New Roman" w:cs="Times New Roman"/>
          <w:i/>
          <w:iCs/>
          <w:color w:val="272727"/>
          <w:sz w:val="24"/>
          <w:szCs w:val="24"/>
          <w:bdr w:val="none" w:sz="0" w:space="0" w:color="auto" w:frame="1"/>
          <w:lang w:val="en-US" w:eastAsia="pl-PL"/>
        </w:rPr>
        <w:t>, Guatemala</w:t>
      </w:r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 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la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Región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Ixil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,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relacionado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con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los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ritos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funerarios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gram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un</w:t>
      </w:r>
      <w:proofErr w:type="gram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grupo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maya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: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los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ixiles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. La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presente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edición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el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resultado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la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tesis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maestría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galardonada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con el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Premio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Ignacio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Domeyko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otorgado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por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la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Sociedad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Polaca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de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Estudios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 xml:space="preserve"> </w:t>
      </w:r>
      <w:proofErr w:type="spellStart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Latinoamericanos</w:t>
      </w:r>
      <w:proofErr w:type="spellEnd"/>
      <w:r w:rsidRPr="00790C91">
        <w:rPr>
          <w:rFonts w:ascii="Times New Roman" w:eastAsia="Times New Roman" w:hAnsi="Times New Roman" w:cs="Times New Roman"/>
          <w:color w:val="272727"/>
          <w:sz w:val="24"/>
          <w:szCs w:val="24"/>
          <w:lang w:val="en-US" w:eastAsia="pl-PL"/>
        </w:rPr>
        <w:t>.</w:t>
      </w:r>
      <w:bookmarkStart w:id="0" w:name="_GoBack"/>
      <w:bookmarkEnd w:id="0"/>
    </w:p>
    <w:sectPr w:rsidR="0064113E" w:rsidRPr="00790C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D9D"/>
    <w:rsid w:val="001204B4"/>
    <w:rsid w:val="0064113E"/>
    <w:rsid w:val="00790C91"/>
    <w:rsid w:val="00DE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90C91"/>
    <w:rPr>
      <w:i/>
      <w:iCs/>
    </w:rPr>
  </w:style>
  <w:style w:type="character" w:styleId="Pogrubienie">
    <w:name w:val="Strong"/>
    <w:basedOn w:val="Domylnaczcionkaakapitu"/>
    <w:uiPriority w:val="22"/>
    <w:qFormat/>
    <w:rsid w:val="00790C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90C91"/>
    <w:rPr>
      <w:i/>
      <w:iCs/>
    </w:rPr>
  </w:style>
  <w:style w:type="character" w:styleId="Pogrubienie">
    <w:name w:val="Strong"/>
    <w:basedOn w:val="Domylnaczcionkaakapitu"/>
    <w:uiPriority w:val="22"/>
    <w:qFormat/>
    <w:rsid w:val="00790C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39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Darek</cp:lastModifiedBy>
  <cp:revision>6</cp:revision>
  <cp:lastPrinted>2020-07-09T08:27:00Z</cp:lastPrinted>
  <dcterms:created xsi:type="dcterms:W3CDTF">2020-07-09T08:27:00Z</dcterms:created>
  <dcterms:modified xsi:type="dcterms:W3CDTF">2020-07-09T08:28:00Z</dcterms:modified>
</cp:coreProperties>
</file>